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D44897" w:rsidP="001B6862">
      <w:pPr>
        <w:jc w:val="center"/>
        <w:rPr>
          <w:rFonts w:ascii="Verdana" w:hAnsi="Verdana"/>
          <w:b/>
        </w:rPr>
      </w:pPr>
      <w:r>
        <w:rPr>
          <w:rFonts w:ascii="Verdana" w:hAnsi="Verdana"/>
          <w:b/>
        </w:rPr>
        <w:t>Instituto Teletón del Maule</w:t>
      </w:r>
    </w:p>
    <w:tbl>
      <w:tblPr>
        <w:tblStyle w:val="Tablaconcuadrcula"/>
        <w:tblW w:w="5000" w:type="pct"/>
        <w:tblLook w:val="04A0" w:firstRow="1" w:lastRow="0" w:firstColumn="1" w:lastColumn="0" w:noHBand="0" w:noVBand="1"/>
      </w:tblPr>
      <w:tblGrid>
        <w:gridCol w:w="4252"/>
        <w:gridCol w:w="4576"/>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proofErr w:type="gramStart"/>
            <w:r w:rsidRPr="00B83010">
              <w:rPr>
                <w:rFonts w:ascii="Verdana" w:eastAsia="Times New Roman" w:hAnsi="Verdana" w:cs="Times New Roman"/>
                <w:color w:val="000000"/>
                <w:lang w:eastAsia="es-CL"/>
              </w:rPr>
              <w:t>Información encargado</w:t>
            </w:r>
            <w:proofErr w:type="gramEnd"/>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251"/>
        <w:gridCol w:w="1395"/>
        <w:gridCol w:w="3182"/>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C46906" w:rsidRDefault="00617EF5" w:rsidP="00617EF5">
            <w:pPr>
              <w:spacing w:after="0" w:line="240" w:lineRule="auto"/>
              <w:jc w:val="both"/>
              <w:rPr>
                <w:rFonts w:ascii="Verdana" w:eastAsia="Times New Roman" w:hAnsi="Verdana" w:cs="Times New Roman"/>
                <w:color w:val="000000"/>
                <w:lang w:val="pt-BR" w:eastAsia="es-CL"/>
              </w:rPr>
            </w:pPr>
            <w:r w:rsidRPr="00C46906">
              <w:rPr>
                <w:rFonts w:ascii="Verdana" w:eastAsia="Times New Roman" w:hAnsi="Verdana" w:cs="Arial"/>
                <w:color w:val="000000"/>
                <w:lang w:val="pt-BR" w:eastAsia="es-CL"/>
              </w:rPr>
              <w:t xml:space="preserve">3.1 b) Experiencia Empresa oferente </w:t>
            </w:r>
            <w:r w:rsidRPr="00C46906">
              <w:rPr>
                <w:rFonts w:ascii="Verdana" w:eastAsia="Times New Roman" w:hAnsi="Verdana" w:cs="Arial"/>
                <w:b/>
                <w:bCs/>
                <w:color w:val="000000"/>
                <w:lang w:val="pt-BR"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C46906" w:rsidRDefault="00617EF5" w:rsidP="00617EF5">
            <w:pPr>
              <w:spacing w:after="0" w:line="240" w:lineRule="auto"/>
              <w:jc w:val="both"/>
              <w:rPr>
                <w:rFonts w:ascii="Verdana" w:eastAsia="Times New Roman" w:hAnsi="Verdana" w:cs="Times New Roman"/>
                <w:b/>
                <w:bCs/>
                <w:color w:val="000000"/>
                <w:sz w:val="20"/>
                <w:szCs w:val="20"/>
                <w:lang w:val="pt-BR" w:eastAsia="es-CL"/>
              </w:rPr>
            </w:pPr>
            <w:r w:rsidRPr="00C46906">
              <w:rPr>
                <w:rFonts w:ascii="Verdana" w:eastAsia="Times New Roman" w:hAnsi="Verdana" w:cs="Times New Roman"/>
                <w:b/>
                <w:bCs/>
                <w:color w:val="000000"/>
                <w:sz w:val="20"/>
                <w:szCs w:val="20"/>
                <w:lang w:val="pt-BR"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C46906">
              <w:rPr>
                <w:rFonts w:ascii="Verdana" w:hAnsi="Verdana" w:cs="Arial"/>
                <w:lang w:val="es-ES"/>
              </w:rPr>
              <w:t xml:space="preserve"> técnicos especialistas.</w:t>
            </w:r>
            <w:r w:rsidR="001B6862" w:rsidRPr="0019168D">
              <w:rPr>
                <w:rFonts w:ascii="Verdana" w:hAnsi="Verdana" w:cs="Arial"/>
                <w:lang w:val="es-ES"/>
              </w:rPr>
              <w:t xml:space="preserve">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 </w:t>
            </w:r>
            <w:r w:rsidR="001B6862" w:rsidRPr="001B6862">
              <w:rPr>
                <w:rFonts w:ascii="Verdana" w:hAnsi="Verdana"/>
              </w:rPr>
              <w:t xml:space="preserve">Actualización justificada de la información facilitada por </w:t>
            </w:r>
            <w:r w:rsidR="00C46906">
              <w:rPr>
                <w:rFonts w:ascii="Verdana" w:hAnsi="Verdana"/>
              </w:rPr>
              <w:t xml:space="preserve">la </w:t>
            </w:r>
            <w:proofErr w:type="gramStart"/>
            <w:r w:rsidR="00C46906">
              <w:rPr>
                <w:rFonts w:ascii="Verdana" w:hAnsi="Verdana"/>
              </w:rPr>
              <w:t xml:space="preserve">Teletón </w:t>
            </w:r>
            <w:r w:rsidR="001B6862" w:rsidRPr="001B6862">
              <w:rPr>
                <w:rFonts w:ascii="Verdana" w:hAnsi="Verdana"/>
              </w:rPr>
              <w:t xml:space="preserve"> considerando</w:t>
            </w:r>
            <w:proofErr w:type="gramEnd"/>
            <w:r w:rsidR="001B6862" w:rsidRPr="001B6862">
              <w:rPr>
                <w:rFonts w:ascii="Verdana" w:hAnsi="Verdana"/>
              </w:rPr>
              <w:t xml:space="preserve">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7C6127" w:rsidP="001B6862">
            <w:pPr>
              <w:spacing w:after="0" w:line="240" w:lineRule="auto"/>
              <w:jc w:val="both"/>
              <w:rPr>
                <w:rFonts w:ascii="Verdana" w:eastAsia="Times New Roman" w:hAnsi="Verdana" w:cs="Times New Roman"/>
                <w:color w:val="000000"/>
                <w:lang w:eastAsia="es-CL"/>
              </w:rPr>
            </w:pPr>
            <w:r>
              <w:rPr>
                <w:rFonts w:ascii="Verdana" w:eastAsia="Times New Roman" w:hAnsi="Verdana" w:cs="Times New Roman"/>
                <w:color w:val="000000"/>
                <w:lang w:eastAsia="es-CL"/>
              </w:rPr>
              <w:lastRenderedPageBreak/>
              <w:t>b</w:t>
            </w:r>
            <w:r w:rsidR="00617EF5" w:rsidRPr="00617EF5">
              <w:rPr>
                <w:rFonts w:ascii="Verdana" w:eastAsia="Times New Roman" w:hAnsi="Verdana" w:cs="Times New Roman"/>
                <w:color w:val="000000"/>
                <w:lang w:eastAsia="es-CL"/>
              </w:rPr>
              <w:t xml:space="preserve">)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7C6127" w:rsidP="001B6862">
            <w:pPr>
              <w:jc w:val="both"/>
              <w:rPr>
                <w:rFonts w:ascii="Verdana" w:hAnsi="Verdana" w:cstheme="majorBidi"/>
                <w:lang w:val="es-ES"/>
              </w:rPr>
            </w:pPr>
            <w:r>
              <w:rPr>
                <w:rFonts w:ascii="Verdana" w:eastAsia="Times New Roman" w:hAnsi="Verdana" w:cs="Times New Roman"/>
                <w:color w:val="000000"/>
                <w:lang w:eastAsia="es-CL"/>
              </w:rPr>
              <w:t>c</w:t>
            </w:r>
            <w:r w:rsidR="00617EF5" w:rsidRPr="001B6862">
              <w:rPr>
                <w:rFonts w:ascii="Verdana" w:eastAsia="Times New Roman" w:hAnsi="Verdana" w:cs="Times New Roman"/>
                <w:color w:val="000000"/>
                <w:lang w:eastAsia="es-CL"/>
              </w:rPr>
              <w:t xml:space="preserve">)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7C6127" w:rsidP="001B6862">
            <w:pPr>
              <w:jc w:val="both"/>
              <w:rPr>
                <w:rFonts w:ascii="Verdana" w:hAnsi="Verdana" w:cstheme="majorBidi"/>
                <w:lang w:val="es-ES"/>
              </w:rPr>
            </w:pPr>
            <w:r>
              <w:rPr>
                <w:rFonts w:ascii="Verdana" w:eastAsia="Times New Roman" w:hAnsi="Verdana" w:cs="Times New Roman"/>
                <w:color w:val="000000"/>
                <w:lang w:eastAsia="es-CL"/>
              </w:rPr>
              <w:t>d</w:t>
            </w:r>
            <w:r w:rsidR="00617EF5" w:rsidRPr="001B6862">
              <w:rPr>
                <w:rFonts w:ascii="Verdana" w:eastAsia="Times New Roman" w:hAnsi="Verdana" w:cs="Times New Roman"/>
                <w:color w:val="000000"/>
                <w:lang w:eastAsia="es-CL"/>
              </w:rPr>
              <w:t xml:space="preserve">)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7C6127" w:rsidP="001B6862">
            <w:pPr>
              <w:jc w:val="both"/>
              <w:rPr>
                <w:rFonts w:ascii="Verdana" w:eastAsia="Times New Roman" w:hAnsi="Verdana" w:cs="Times New Roman"/>
                <w:color w:val="000000"/>
                <w:lang w:eastAsia="es-CL"/>
              </w:rPr>
            </w:pPr>
            <w:r>
              <w:rPr>
                <w:rFonts w:ascii="Verdana" w:hAnsi="Verdana" w:cstheme="majorBidi"/>
                <w:lang w:val="es-ES"/>
              </w:rPr>
              <w:t>e</w:t>
            </w:r>
            <w:r w:rsidR="001B6862">
              <w:rPr>
                <w:rFonts w:ascii="Verdana" w:hAnsi="Verdana" w:cstheme="majorBidi"/>
                <w:lang w:val="es-ES"/>
              </w:rPr>
              <w:t xml:space="preserve">) </w:t>
            </w:r>
            <w:r w:rsidR="001B6862" w:rsidRPr="0019168D">
              <w:rPr>
                <w:rFonts w:ascii="Verdana" w:hAnsi="Verdana" w:cstheme="majorBidi"/>
                <w:lang w:val="es-ES"/>
              </w:rPr>
              <w:t>Actualización de planos</w:t>
            </w:r>
            <w:r w:rsidR="001B6862">
              <w:rPr>
                <w:rFonts w:ascii="Verdana" w:hAnsi="Verdana" w:cstheme="majorBidi"/>
                <w:lang w:val="es-ES"/>
              </w:rPr>
              <w:t xml:space="preserve"> existentes</w:t>
            </w:r>
            <w:r w:rsidR="001B6862"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 xml:space="preserve">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w:t>
            </w:r>
            <w:r w:rsidR="001B6862" w:rsidRPr="001B6862">
              <w:rPr>
                <w:rFonts w:ascii="Verdana" w:hAnsi="Verdana" w:cstheme="majorBidi"/>
                <w:lang w:val="es-ES"/>
              </w:rPr>
              <w:lastRenderedPageBreak/>
              <w:t>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w:t>
            </w:r>
            <w:r w:rsidR="003667ED" w:rsidRPr="003667ED">
              <w:rPr>
                <w:rFonts w:ascii="Verdana" w:hAnsi="Verdana" w:cstheme="majorBidi"/>
                <w:lang w:val="es-ES"/>
              </w:rPr>
              <w:lastRenderedPageBreak/>
              <w:t xml:space="preserve">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3667ED" w:rsidP="003667ED">
            <w:pPr>
              <w:pStyle w:val="titulo3"/>
              <w:numPr>
                <w:ilvl w:val="0"/>
                <w:numId w:val="0"/>
              </w:numPr>
              <w:spacing w:line="240" w:lineRule="auto"/>
              <w:rPr>
                <w:b w:val="0"/>
              </w:rPr>
            </w:pPr>
            <w:r w:rsidRPr="0019168D">
              <w:rPr>
                <w:b w:val="0"/>
              </w:rPr>
              <w:t xml:space="preserve">En el caso de que la oferta considere cambios de combustible para el funcionamiento de los equipos a intervenir, </w:t>
            </w:r>
            <w:r>
              <w:rPr>
                <w:b w:val="0"/>
              </w:rPr>
              <w:t>el oferente deberá incluir una carta de un</w:t>
            </w:r>
            <w:r w:rsidRPr="0019168D">
              <w:rPr>
                <w:b w:val="0"/>
              </w:rPr>
              <w:t xml:space="preserve"> proveedor en la que indique y comprometa la factibilidad técnica y explicite los</w:t>
            </w:r>
            <w:r>
              <w:rPr>
                <w:b w:val="0"/>
              </w:rPr>
              <w:t xml:space="preserve"> plazos asociados a este cambio.</w:t>
            </w:r>
            <w:r w:rsidR="008A656E">
              <w:rPr>
                <w:b w:val="0"/>
              </w:rPr>
              <w:t xml:space="preserve"> </w:t>
            </w:r>
            <w:r w:rsidR="008A656E" w:rsidRPr="00E03CAB">
              <w:rPr>
                <w:b w:val="0"/>
              </w:rPr>
              <w:t xml:space="preserve">Deberá incluir, además, en </w:t>
            </w:r>
            <w:proofErr w:type="spellStart"/>
            <w:r w:rsidR="008A656E" w:rsidRPr="00E03CAB">
              <w:rPr>
                <w:b w:val="0"/>
              </w:rPr>
              <w:t>layout</w:t>
            </w:r>
            <w:proofErr w:type="spellEnd"/>
            <w:r w:rsidR="008A656E" w:rsidRPr="00E03CAB">
              <w:rPr>
                <w:b w:val="0"/>
              </w:rPr>
              <w:t xml:space="preserve"> y diagramas, propuesta de ubicación de acopio del nuevo combustible con el trazado de las líneas correspondientes</w:t>
            </w:r>
            <w:r>
              <w:rPr>
                <w:b w:val="0"/>
              </w:rPr>
              <w:t xml:space="preserve">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09"/>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3667ED" w:rsidP="003667ED">
            <w:pPr>
              <w:pStyle w:val="titulo3"/>
              <w:numPr>
                <w:ilvl w:val="0"/>
                <w:numId w:val="0"/>
              </w:numPr>
              <w:spacing w:line="240" w:lineRule="auto"/>
              <w:rPr>
                <w:b w:val="0"/>
              </w:rPr>
            </w:pPr>
            <w:r>
              <w:rPr>
                <w:b w:val="0"/>
              </w:rPr>
              <w:lastRenderedPageBreak/>
              <w:t xml:space="preserve">Programa de mantención incluyendo </w:t>
            </w:r>
            <w:r w:rsidRPr="0019168D">
              <w:rPr>
                <w:b w:val="0"/>
              </w:rPr>
              <w:t>el costo anual</w:t>
            </w:r>
            <w:r>
              <w:rPr>
                <w:b w:val="0"/>
              </w:rPr>
              <w:t xml:space="preserve"> </w:t>
            </w:r>
            <w:r w:rsidRPr="0019168D">
              <w:rPr>
                <w:b w:val="0"/>
              </w:rPr>
              <w:t>detallado</w:t>
            </w:r>
            <w:r>
              <w:rPr>
                <w:b w:val="0"/>
              </w:rPr>
              <w:t xml:space="preserve"> (mano de obra </w:t>
            </w:r>
            <w:r w:rsidRPr="0019168D">
              <w:rPr>
                <w:b w:val="0"/>
              </w:rPr>
              <w:t>e insumos requeridos</w:t>
            </w:r>
            <w:r>
              <w:rPr>
                <w:b w:val="0"/>
              </w:rPr>
              <w:t>), las actividades a realizar y la frecuencia de mantención,</w:t>
            </w:r>
            <w:r w:rsidRPr="0019168D">
              <w:rPr>
                <w:b w:val="0"/>
              </w:rPr>
              <w:t xml:space="preserve"> d</w:t>
            </w:r>
            <w:r>
              <w:rPr>
                <w:b w:val="0"/>
              </w:rPr>
              <w:t>e la nueva instalación ofertada</w:t>
            </w:r>
            <w:r w:rsidRPr="0019168D">
              <w:rPr>
                <w:b w:val="0"/>
              </w:rPr>
              <w:t>. (</w:t>
            </w:r>
            <w:r w:rsidRPr="00C55CAE">
              <w:t>Anexo N°15</w:t>
            </w:r>
            <w:r>
              <w:t>:</w:t>
            </w:r>
            <w:r w:rsidRPr="0019168D">
              <w:rPr>
                <w:b w:val="0"/>
              </w:rPr>
              <w:t xml:space="preserve"> </w:t>
            </w:r>
            <w:r>
              <w:rPr>
                <w:b w:val="0"/>
              </w:rPr>
              <w:t>Programa de mantenimiento</w:t>
            </w:r>
            <w:r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proofErr w:type="spellStart"/>
            <w:r w:rsidRPr="00617EF5">
              <w:rPr>
                <w:rFonts w:ascii="Verdana" w:eastAsia="Times New Roman" w:hAnsi="Verdana" w:cs="Times New Roman"/>
                <w:color w:val="000000"/>
                <w:lang w:eastAsia="es-CL"/>
              </w:rPr>
              <w:t>Layout</w:t>
            </w:r>
            <w:proofErr w:type="spellEnd"/>
            <w:r w:rsidRPr="00617EF5">
              <w:rPr>
                <w:rFonts w:ascii="Verdana" w:eastAsia="Times New Roman" w:hAnsi="Verdana" w:cs="Times New Roman"/>
                <w:color w:val="000000"/>
                <w:lang w:eastAsia="es-CL"/>
              </w:rPr>
              <w:t xml:space="preserve"> de las instalaciones 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w:t>
            </w:r>
            <w:r w:rsidRPr="00617EF5">
              <w:rPr>
                <w:rFonts w:ascii="Verdana" w:eastAsia="Times New Roman" w:hAnsi="Verdana" w:cs="Times New Roman"/>
                <w:color w:val="000000"/>
                <w:lang w:eastAsia="es-CL"/>
              </w:rPr>
              <w:lastRenderedPageBreak/>
              <w:t>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Especificar si los equipos tienen certificación en Chile. De tener certificación deberán anexar dichos certificados, de lo contrario especificar cuál será la gestión y plazos del oferente para garantizar la certificación en el marco de su oferta. En caso de no requerir 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0C0B83"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En caso de que</w:t>
            </w:r>
            <w:r w:rsidR="00617EF5" w:rsidRPr="00617EF5">
              <w:rPr>
                <w:rFonts w:ascii="Verdana" w:eastAsia="Times New Roman" w:hAnsi="Verdana" w:cs="Times New Roman"/>
                <w:color w:val="000000"/>
                <w:lang w:eastAsia="es-CL"/>
              </w:rPr>
              <w:t xml:space="preserve"> corresponda, el oferente deberá entregar información sobre el piping que se utilizará (tipo de material, diámetros, tipo de singularidades, tipo de soldadura) y la valvulería (tipos de válvulas que se utilizarán), </w:t>
            </w:r>
            <w:proofErr w:type="gramStart"/>
            <w:r w:rsidR="00617EF5" w:rsidRPr="00617EF5">
              <w:rPr>
                <w:rFonts w:ascii="Verdana" w:eastAsia="Times New Roman" w:hAnsi="Verdana" w:cs="Times New Roman"/>
                <w:color w:val="000000"/>
                <w:lang w:eastAsia="es-CL"/>
              </w:rPr>
              <w:t>de acuerdo a</w:t>
            </w:r>
            <w:proofErr w:type="gramEnd"/>
            <w:r w:rsidR="00617EF5" w:rsidRPr="00617EF5">
              <w:rPr>
                <w:rFonts w:ascii="Verdana" w:eastAsia="Times New Roman" w:hAnsi="Verdana" w:cs="Times New Roman"/>
                <w:color w:val="000000"/>
                <w:lang w:eastAsia="es-CL"/>
              </w:rPr>
              <w:t xml:space="preserve">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0C0B83" w:rsidRDefault="000C0B83" w:rsidP="008A656E">
            <w:pPr>
              <w:pStyle w:val="Prrafodelista"/>
              <w:spacing w:line="240" w:lineRule="auto"/>
              <w:ind w:left="0"/>
              <w:jc w:val="both"/>
              <w:rPr>
                <w:rFonts w:ascii="Verdana" w:hAnsi="Verdana"/>
                <w:sz w:val="22"/>
                <w:szCs w:val="22"/>
                <w:lang w:val="es-ES" w:eastAsia="es-CL"/>
              </w:rPr>
            </w:pPr>
            <w:r w:rsidRPr="000C0B83">
              <w:rPr>
                <w:rFonts w:ascii="Verdana" w:hAnsi="Verdana"/>
                <w:sz w:val="22"/>
                <w:szCs w:val="22"/>
              </w:rPr>
              <w:lastRenderedPageBreak/>
              <w:t xml:space="preserve">El oferente deberá entregar información sobre el </w:t>
            </w:r>
            <w:proofErr w:type="spellStart"/>
            <w:r w:rsidRPr="000C0B83">
              <w:rPr>
                <w:rFonts w:ascii="Verdana" w:hAnsi="Verdana"/>
                <w:sz w:val="22"/>
                <w:szCs w:val="22"/>
              </w:rPr>
              <w:t>piping</w:t>
            </w:r>
            <w:proofErr w:type="spellEnd"/>
            <w:r w:rsidRPr="000C0B83">
              <w:rPr>
                <w:rFonts w:ascii="Verdana" w:hAnsi="Verdana"/>
                <w:sz w:val="22"/>
                <w:szCs w:val="22"/>
              </w:rPr>
              <w:t xml:space="preserve"> que se utilizará (material, diámetros, singularidades, soldadura) y los tipos de válvulas que se utilizarán, </w:t>
            </w:r>
            <w:proofErr w:type="gramStart"/>
            <w:r w:rsidRPr="000C0B83">
              <w:rPr>
                <w:rFonts w:ascii="Verdana" w:hAnsi="Verdana"/>
                <w:sz w:val="22"/>
                <w:szCs w:val="22"/>
              </w:rPr>
              <w:t>de acuerdo a</w:t>
            </w:r>
            <w:proofErr w:type="gramEnd"/>
            <w:r w:rsidRPr="000C0B83">
              <w:rPr>
                <w:rFonts w:ascii="Verdana" w:hAnsi="Verdana"/>
                <w:sz w:val="22"/>
                <w:szCs w:val="22"/>
              </w:rPr>
              <w:t xml:space="preserve"> lo estipulado en el </w:t>
            </w:r>
            <w:r w:rsidRPr="000C0B83">
              <w:rPr>
                <w:rFonts w:ascii="Verdana" w:hAnsi="Verdana"/>
                <w:b/>
                <w:sz w:val="22"/>
                <w:szCs w:val="22"/>
              </w:rPr>
              <w:t>Anexo 11.</w:t>
            </w: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8C5798" w:rsidP="008C5798">
            <w:pPr>
              <w:pStyle w:val="titulo3"/>
              <w:numPr>
                <w:ilvl w:val="0"/>
                <w:numId w:val="0"/>
              </w:numPr>
              <w:tabs>
                <w:tab w:val="left" w:pos="709"/>
                <w:tab w:val="left" w:pos="993"/>
              </w:tabs>
              <w:spacing w:line="240" w:lineRule="auto"/>
              <w:rPr>
                <w:b w:val="0"/>
              </w:rPr>
            </w:pPr>
            <w:r w:rsidRPr="00984779">
              <w:rPr>
                <w:b w:val="0"/>
              </w:rPr>
              <w:t>Programa</w:t>
            </w:r>
            <w:r w:rsidRPr="00876DD2">
              <w:rPr>
                <w:b w:val="0"/>
              </w:rPr>
              <w:t xml:space="preserve"> </w:t>
            </w:r>
            <w:r w:rsidRPr="0019168D">
              <w:rPr>
                <w:b w:val="0"/>
              </w:rPr>
              <w:t>de capacitaciones técnicas al personal del hospital</w:t>
            </w:r>
            <w:r>
              <w:rPr>
                <w:b w:val="0"/>
              </w:rPr>
              <w:t>, cabe señalar que la convocatoria a cada capacitación será coordinada con el Hospital.</w:t>
            </w:r>
            <w:r w:rsidRPr="0019168D">
              <w:rPr>
                <w:b w:val="0"/>
              </w:rPr>
              <w:t xml:space="preserve"> </w:t>
            </w:r>
            <w:r>
              <w:rPr>
                <w:b w:val="0"/>
              </w:rPr>
              <w:t>Dicho plan</w:t>
            </w:r>
            <w:r w:rsidRPr="0019168D">
              <w:rPr>
                <w:b w:val="0"/>
              </w:rPr>
              <w:t xml:space="preserve"> deberá conten</w:t>
            </w:r>
            <w:r>
              <w:rPr>
                <w:b w:val="0"/>
              </w:rPr>
              <w:t>er como mínimo 3 capacitaciones.</w:t>
            </w:r>
            <w:r w:rsidRPr="0019168D">
              <w:t xml:space="preserve"> </w:t>
            </w:r>
            <w:r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 xml:space="preserve">El oferente deberá presentar Estructura de Descomposición del Trabajo o WBS para el desarrollo de la implementación en base al </w:t>
            </w:r>
            <w:r w:rsidRPr="000C0B83">
              <w:rPr>
                <w:rFonts w:ascii="Verdana" w:eastAsia="Times New Roman" w:hAnsi="Verdana" w:cs="Times New Roman"/>
                <w:b/>
                <w:color w:val="000000"/>
                <w:lang w:eastAsia="es-CL"/>
              </w:rPr>
              <w:t>anexo N°16.</w:t>
            </w:r>
            <w:r w:rsidRPr="00617EF5">
              <w:rPr>
                <w:rFonts w:ascii="Verdana" w:eastAsia="Times New Roman" w:hAnsi="Verdana" w:cs="Times New Roman"/>
                <w:color w:val="000000"/>
                <w:lang w:eastAsia="es-CL"/>
              </w:rPr>
              <w:t xml:space="preserve"> El detalle de las actividades incluidas en el WBS será la base para </w:t>
            </w:r>
            <w:r w:rsidRPr="00617EF5">
              <w:rPr>
                <w:rFonts w:ascii="Verdana" w:eastAsia="Times New Roman" w:hAnsi="Verdana" w:cs="Times New Roman"/>
                <w:color w:val="000000"/>
                <w:lang w:eastAsia="es-CL"/>
              </w:rPr>
              <w:lastRenderedPageBreak/>
              <w:t>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color w:val="000000"/>
                <w:lang w:eastAsia="es-CL"/>
              </w:rPr>
              <w:t>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bookmarkStart w:id="0" w:name="_GoBack"/>
      <w:bookmarkEnd w:id="0"/>
    </w:p>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C99" w:rsidRDefault="003D5C99" w:rsidP="00617EF5">
      <w:pPr>
        <w:spacing w:after="0" w:line="240" w:lineRule="auto"/>
      </w:pPr>
      <w:r>
        <w:separator/>
      </w:r>
    </w:p>
  </w:endnote>
  <w:endnote w:type="continuationSeparator" w:id="0">
    <w:p w:rsidR="003D5C99" w:rsidRDefault="003D5C99"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C99" w:rsidRDefault="003D5C99" w:rsidP="00617EF5">
      <w:pPr>
        <w:spacing w:after="0" w:line="240" w:lineRule="auto"/>
      </w:pPr>
      <w:r>
        <w:separator/>
      </w:r>
    </w:p>
  </w:footnote>
  <w:footnote w:type="continuationSeparator" w:id="0">
    <w:p w:rsidR="003D5C99" w:rsidRDefault="003D5C99"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15:restartNumberingAfterBreak="0">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15:restartNumberingAfterBreak="0">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F5"/>
    <w:rsid w:val="000C0B83"/>
    <w:rsid w:val="001448C6"/>
    <w:rsid w:val="001B6862"/>
    <w:rsid w:val="0027036C"/>
    <w:rsid w:val="003667ED"/>
    <w:rsid w:val="003D5C99"/>
    <w:rsid w:val="004630DB"/>
    <w:rsid w:val="005D5883"/>
    <w:rsid w:val="00617EF5"/>
    <w:rsid w:val="00627193"/>
    <w:rsid w:val="006803CD"/>
    <w:rsid w:val="006D09FC"/>
    <w:rsid w:val="00741104"/>
    <w:rsid w:val="007C6127"/>
    <w:rsid w:val="008A656E"/>
    <w:rsid w:val="008C5798"/>
    <w:rsid w:val="008F569A"/>
    <w:rsid w:val="00900113"/>
    <w:rsid w:val="009035D0"/>
    <w:rsid w:val="00C46906"/>
    <w:rsid w:val="00C53500"/>
    <w:rsid w:val="00C63D47"/>
    <w:rsid w:val="00C839A0"/>
    <w:rsid w:val="00C84E2B"/>
    <w:rsid w:val="00D32244"/>
    <w:rsid w:val="00D41FBD"/>
    <w:rsid w:val="00D44897"/>
    <w:rsid w:val="00DD26A2"/>
    <w:rsid w:val="00E81B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29384"/>
  <w15:docId w15:val="{00BC024B-BEAE-40DB-9692-D21AAED5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1644</Words>
  <Characters>9047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Felipe Valenzuela</cp:lastModifiedBy>
  <cp:revision>3</cp:revision>
  <dcterms:created xsi:type="dcterms:W3CDTF">2017-09-21T18:06:00Z</dcterms:created>
  <dcterms:modified xsi:type="dcterms:W3CDTF">2017-09-21T19:07:00Z</dcterms:modified>
</cp:coreProperties>
</file>